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24FCD" w:rsidRDefault="00000000">
      <w:pPr>
        <w:jc w:val="center"/>
        <w:rPr>
          <w:b/>
          <w:bCs/>
          <w:sz w:val="32"/>
          <w:szCs w:val="32"/>
        </w:rPr>
      </w:pPr>
      <w:r>
        <w:rPr>
          <w:b/>
          <w:bCs/>
          <w:sz w:val="32"/>
          <w:szCs w:val="32"/>
        </w:rPr>
        <w:t>NOTICE OF MEETINGS</w:t>
      </w:r>
    </w:p>
    <w:p w14:paraId="00000002" w14:textId="77777777" w:rsidR="00C24FCD" w:rsidRDefault="00000000">
      <w:pPr>
        <w:jc w:val="center"/>
        <w:rPr>
          <w:b/>
          <w:bCs/>
          <w:sz w:val="32"/>
          <w:szCs w:val="32"/>
        </w:rPr>
      </w:pPr>
      <w:r>
        <w:rPr>
          <w:b/>
          <w:bCs/>
          <w:sz w:val="32"/>
          <w:szCs w:val="32"/>
        </w:rPr>
        <w:t>NOTICE OF TIME AND PLACE OF TWO (2) MEETINGS REGARDING:</w:t>
      </w:r>
    </w:p>
    <w:p w14:paraId="00000003" w14:textId="77777777" w:rsidR="00C24FCD" w:rsidRDefault="00000000">
      <w:pPr>
        <w:numPr>
          <w:ilvl w:val="0"/>
          <w:numId w:val="1"/>
        </w:numPr>
        <w:jc w:val="center"/>
        <w:rPr>
          <w:b/>
          <w:bCs/>
          <w:sz w:val="32"/>
          <w:szCs w:val="32"/>
        </w:rPr>
      </w:pPr>
      <w:r>
        <w:rPr>
          <w:b/>
          <w:bCs/>
          <w:sz w:val="32"/>
          <w:szCs w:val="32"/>
        </w:rPr>
        <w:t>VILLAGE OF LODGEPOLE’S  2026-2027 BUDGET HEARING</w:t>
      </w:r>
    </w:p>
    <w:p w14:paraId="00000004" w14:textId="77777777" w:rsidR="00C24FCD" w:rsidRDefault="00000000">
      <w:pPr>
        <w:ind w:left="720"/>
        <w:jc w:val="center"/>
        <w:rPr>
          <w:b/>
          <w:bCs/>
          <w:sz w:val="32"/>
          <w:szCs w:val="32"/>
        </w:rPr>
      </w:pPr>
      <w:r>
        <w:rPr>
          <w:b/>
          <w:bCs/>
          <w:sz w:val="32"/>
          <w:szCs w:val="32"/>
        </w:rPr>
        <w:t>AND</w:t>
      </w:r>
    </w:p>
    <w:p w14:paraId="00000005" w14:textId="77777777" w:rsidR="00C24FCD" w:rsidRDefault="00000000">
      <w:pPr>
        <w:numPr>
          <w:ilvl w:val="0"/>
          <w:numId w:val="1"/>
        </w:numPr>
        <w:jc w:val="center"/>
        <w:rPr>
          <w:b/>
          <w:bCs/>
          <w:sz w:val="32"/>
          <w:szCs w:val="32"/>
        </w:rPr>
      </w:pPr>
      <w:r>
        <w:rPr>
          <w:b/>
          <w:bCs/>
          <w:sz w:val="32"/>
          <w:szCs w:val="32"/>
        </w:rPr>
        <w:t>SPECIAL MEETING COMMENCING IMMEDIATELY UPON ADJOURNMENT OF THE BUDGET HEARING</w:t>
      </w:r>
    </w:p>
    <w:p w14:paraId="00000006" w14:textId="77777777" w:rsidR="00C24FCD" w:rsidRDefault="00000000">
      <w:pPr>
        <w:rPr>
          <w:rFonts w:ascii="Arial" w:eastAsia="Arial" w:hAnsi="Arial" w:cs="Arial"/>
          <w:sz w:val="19"/>
          <w:szCs w:val="19"/>
        </w:rPr>
      </w:pPr>
      <w:r>
        <w:rPr>
          <w:rFonts w:ascii="Arial" w:eastAsia="Arial" w:hAnsi="Arial" w:cs="Arial"/>
          <w:sz w:val="19"/>
          <w:szCs w:val="19"/>
        </w:rPr>
        <w:t xml:space="preserve">NOTICE </w:t>
      </w:r>
      <w:proofErr w:type="spellStart"/>
      <w:r>
        <w:rPr>
          <w:rFonts w:ascii="Arial" w:eastAsia="Arial" w:hAnsi="Arial" w:cs="Arial"/>
          <w:sz w:val="19"/>
          <w:szCs w:val="19"/>
        </w:rPr>
        <w:t>lS</w:t>
      </w:r>
      <w:proofErr w:type="spellEnd"/>
      <w:r>
        <w:rPr>
          <w:rFonts w:ascii="Arial" w:eastAsia="Arial" w:hAnsi="Arial" w:cs="Arial"/>
          <w:sz w:val="19"/>
          <w:szCs w:val="19"/>
        </w:rPr>
        <w:t xml:space="preserve"> HEREBY GIVEN that there will be two (2) meetings of the Village of Lodgepole Board of Trustees on </w:t>
      </w:r>
      <w:r>
        <w:rPr>
          <w:rFonts w:ascii="Arial" w:eastAsia="Arial" w:hAnsi="Arial" w:cs="Arial"/>
          <w:b/>
          <w:bCs/>
          <w:sz w:val="19"/>
          <w:szCs w:val="19"/>
        </w:rPr>
        <w:t xml:space="preserve">Thursday September 17th, </w:t>
      </w:r>
      <w:proofErr w:type="gramStart"/>
      <w:r>
        <w:rPr>
          <w:rFonts w:ascii="Arial" w:eastAsia="Arial" w:hAnsi="Arial" w:cs="Arial"/>
          <w:b/>
          <w:bCs/>
          <w:sz w:val="19"/>
          <w:szCs w:val="19"/>
        </w:rPr>
        <w:t>2026</w:t>
      </w:r>
      <w:proofErr w:type="gramEnd"/>
      <w:r>
        <w:rPr>
          <w:rFonts w:ascii="Arial" w:eastAsia="Arial" w:hAnsi="Arial" w:cs="Arial"/>
          <w:b/>
          <w:bCs/>
          <w:sz w:val="19"/>
          <w:szCs w:val="19"/>
        </w:rPr>
        <w:t xml:space="preserve"> at 7:00 PM</w:t>
      </w:r>
      <w:r>
        <w:rPr>
          <w:rFonts w:ascii="Arial" w:eastAsia="Arial" w:hAnsi="Arial" w:cs="Arial"/>
          <w:sz w:val="19"/>
          <w:szCs w:val="19"/>
        </w:rPr>
        <w:t xml:space="preserve"> at the Lodgepole Community Hall 732 Bates Blvd.</w:t>
      </w:r>
    </w:p>
    <w:p w14:paraId="00000007" w14:textId="77777777" w:rsidR="00C24FCD" w:rsidRDefault="00C24FCD">
      <w:pPr>
        <w:rPr>
          <w:rFonts w:ascii="Arial" w:eastAsia="Arial" w:hAnsi="Arial" w:cs="Arial"/>
          <w:sz w:val="19"/>
          <w:szCs w:val="19"/>
        </w:rPr>
      </w:pPr>
    </w:p>
    <w:p w14:paraId="00000008" w14:textId="77777777" w:rsidR="00C24FCD" w:rsidRDefault="00000000">
      <w:pPr>
        <w:jc w:val="center"/>
        <w:rPr>
          <w:rFonts w:ascii="Arial" w:eastAsia="Arial" w:hAnsi="Arial" w:cs="Arial"/>
          <w:b/>
          <w:bCs/>
          <w:sz w:val="21"/>
          <w:szCs w:val="21"/>
        </w:rPr>
      </w:pPr>
      <w:r>
        <w:rPr>
          <w:rFonts w:ascii="Arial" w:eastAsia="Arial" w:hAnsi="Arial" w:cs="Arial"/>
          <w:b/>
          <w:bCs/>
          <w:sz w:val="21"/>
          <w:szCs w:val="21"/>
        </w:rPr>
        <w:t>***Village of Lodgepole Board of Trustees Meeting #1: Budget Hearing***</w:t>
      </w:r>
    </w:p>
    <w:p w14:paraId="00000009" w14:textId="77777777" w:rsidR="00C24FCD" w:rsidRDefault="00000000">
      <w:pPr>
        <w:rPr>
          <w:rFonts w:ascii="Arial" w:eastAsia="Arial" w:hAnsi="Arial" w:cs="Arial"/>
          <w:sz w:val="21"/>
          <w:szCs w:val="21"/>
        </w:rPr>
      </w:pPr>
      <w:r>
        <w:rPr>
          <w:rFonts w:ascii="Arial" w:eastAsia="Arial" w:hAnsi="Arial" w:cs="Arial"/>
          <w:sz w:val="21"/>
          <w:szCs w:val="21"/>
        </w:rPr>
        <w:t xml:space="preserve">Village of Lodgepole Board of Trustees meeting will be held Thursday, September 17th, </w:t>
      </w:r>
      <w:proofErr w:type="gramStart"/>
      <w:r>
        <w:rPr>
          <w:rFonts w:ascii="Arial" w:eastAsia="Arial" w:hAnsi="Arial" w:cs="Arial"/>
          <w:sz w:val="21"/>
          <w:szCs w:val="21"/>
        </w:rPr>
        <w:t>2026</w:t>
      </w:r>
      <w:proofErr w:type="gramEnd"/>
      <w:r>
        <w:rPr>
          <w:rFonts w:ascii="Arial" w:eastAsia="Arial" w:hAnsi="Arial" w:cs="Arial"/>
          <w:sz w:val="21"/>
          <w:szCs w:val="21"/>
        </w:rPr>
        <w:t xml:space="preserve"> at 7:00PM at the Lodgepole Community Hall 732 Bates Blvd, for the purpose of conducting a public hearing on its proposed 2026-2027 Budget Statement. The meeting is open to the public. An agenda for such a meeting, kept continuously current, is available for public inspection at the office of the Village Clerk, at 814 Sheldon Street.</w:t>
      </w:r>
    </w:p>
    <w:p w14:paraId="0000000A" w14:textId="77777777" w:rsidR="00C24FCD" w:rsidRDefault="00C24FCD">
      <w:pPr>
        <w:rPr>
          <w:rFonts w:ascii="Arial" w:eastAsia="Arial" w:hAnsi="Arial" w:cs="Arial"/>
          <w:sz w:val="21"/>
          <w:szCs w:val="21"/>
        </w:rPr>
      </w:pPr>
    </w:p>
    <w:p w14:paraId="0000000B" w14:textId="77777777" w:rsidR="00C24FCD" w:rsidRDefault="00000000">
      <w:pPr>
        <w:jc w:val="center"/>
        <w:rPr>
          <w:rFonts w:ascii="Arial" w:eastAsia="Arial" w:hAnsi="Arial" w:cs="Arial"/>
          <w:b/>
          <w:bCs/>
          <w:sz w:val="21"/>
          <w:szCs w:val="21"/>
        </w:rPr>
      </w:pPr>
      <w:r>
        <w:rPr>
          <w:rFonts w:ascii="Arial" w:eastAsia="Arial" w:hAnsi="Arial" w:cs="Arial"/>
          <w:b/>
          <w:bCs/>
          <w:sz w:val="21"/>
          <w:szCs w:val="21"/>
        </w:rPr>
        <w:t>***Village of Lodgepole Board of Trustees Meeting #2: Special Meeting***</w:t>
      </w:r>
    </w:p>
    <w:p w14:paraId="0000000C" w14:textId="77777777" w:rsidR="00C24FCD" w:rsidRDefault="00000000">
      <w:pPr>
        <w:rPr>
          <w:i/>
          <w:iCs/>
        </w:rPr>
      </w:pPr>
      <w:r>
        <w:rPr>
          <w:rFonts w:ascii="Arial" w:eastAsia="Arial" w:hAnsi="Arial" w:cs="Arial"/>
          <w:sz w:val="21"/>
          <w:szCs w:val="21"/>
        </w:rPr>
        <w:t xml:space="preserve">Village of Lodgepole Board of Trustees Special Meeting will commence immediately upon adjournment of the preceding budget hearing at the Lodgepole Community Hall 732 Bates Blvd, for the purpose of conducting a public hearing on its proposed 2026-2027 Budget Statement. The meeting is open to the public. An agenda for such a meeting, kept continuously current, is available for public inspection at the office of the Village Clerk, at 814 Sheldon Street. The Chairman and the Board of Trustees reserves the right to adjourn into executive session as per Section 84-1410 of the Nebraska Revised Statutes. Except for items of an emergency nature, the agenda will not be enlarged later than twenty-four hours before the scheduled commencement of the meeting. </w:t>
      </w:r>
    </w:p>
    <w:p w14:paraId="0000000D" w14:textId="77777777" w:rsidR="00C24FCD" w:rsidRDefault="00C24FCD">
      <w:pPr>
        <w:rPr>
          <w:sz w:val="24"/>
          <w:szCs w:val="24"/>
        </w:rPr>
      </w:pPr>
    </w:p>
    <w:p w14:paraId="0000000E" w14:textId="77777777" w:rsidR="00C24FCD" w:rsidRDefault="00C24FCD">
      <w:pPr>
        <w:rPr>
          <w:sz w:val="24"/>
          <w:szCs w:val="24"/>
        </w:rPr>
      </w:pPr>
    </w:p>
    <w:p w14:paraId="00000011" w14:textId="3140B8B7" w:rsidR="00C24FCD" w:rsidRDefault="00C24FCD">
      <w:pPr>
        <w:rPr>
          <w:sz w:val="24"/>
          <w:szCs w:val="24"/>
        </w:rPr>
      </w:pPr>
    </w:p>
    <w:sectPr w:rsidR="00C24FC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B9C5895-32E3-4929-B16C-5B8B55B0F447}"/>
    <w:embedBold r:id="rId2" w:fontKey="{D4F3CF5A-5B7F-4961-9FD1-74E4979EB450}"/>
    <w:embedItalic r:id="rId3" w:fontKey="{D67C170E-27A8-49A9-A4B1-A435348C9CB5}"/>
  </w:font>
  <w:font w:name="Calibri Light">
    <w:panose1 w:val="020F0302020204030204"/>
    <w:charset w:val="00"/>
    <w:family w:val="swiss"/>
    <w:pitch w:val="variable"/>
    <w:sig w:usb0="E4002EFF" w:usb1="C200247B" w:usb2="00000009" w:usb3="00000000" w:csb0="000001FF" w:csb1="00000000"/>
    <w:embedRegular r:id="rId4" w:fontKey="{2C47917E-6B97-4514-B65F-6C9A4D09AEC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3C12E1"/>
    <w:multiLevelType w:val="multilevel"/>
    <w:tmpl w:val="9B0EDB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46801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FCD"/>
    <w:rsid w:val="0059101D"/>
    <w:rsid w:val="00C24FCD"/>
    <w:rsid w:val="00D25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148C5"/>
  <w15:docId w15:val="{F4F50EA1-2DDD-4CBB-899B-06A79582F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line="278" w:lineRule="auto"/>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line="278" w:lineRule="auto"/>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line="278" w:lineRule="auto"/>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i/>
      <w:iCs/>
      <w:color w:val="2F5496"/>
      <w:sz w:val="24"/>
      <w:szCs w:val="24"/>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color w:val="2F5496"/>
      <w:sz w:val="24"/>
      <w:szCs w:val="24"/>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i/>
      <w:iCs/>
      <w:color w:val="595959"/>
      <w:sz w:val="24"/>
      <w:szCs w:val="24"/>
    </w:rPr>
  </w:style>
  <w:style w:type="paragraph" w:styleId="Heading7">
    <w:name w:val="heading 7"/>
    <w:basedOn w:val="Normal"/>
    <w:next w:val="Normal"/>
    <w:link w:val="Heading7Char"/>
    <w:uiPriority w:val="9"/>
    <w:semiHidden/>
    <w:unhideWhenUsed/>
    <w:qFormat/>
    <w:rsid w:val="00D03FAD"/>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D03FAD"/>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D03FAD"/>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sz w:val="56"/>
      <w:szCs w:val="56"/>
    </w:rPr>
  </w:style>
  <w:style w:type="character" w:customStyle="1" w:styleId="Heading1Char">
    <w:name w:val="Heading 1 Char"/>
    <w:basedOn w:val="DefaultParagraphFont"/>
    <w:link w:val="Heading1"/>
    <w:uiPriority w:val="9"/>
    <w:rsid w:val="00D03F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03F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3F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3F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03F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03F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3F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3F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3FAD"/>
    <w:rPr>
      <w:rFonts w:eastAsiaTheme="majorEastAsia" w:cstheme="majorBidi"/>
      <w:color w:val="272727" w:themeColor="text1" w:themeTint="D8"/>
    </w:rPr>
  </w:style>
  <w:style w:type="character" w:customStyle="1" w:styleId="TitleChar">
    <w:name w:val="Title Char"/>
    <w:basedOn w:val="DefaultParagraphFont"/>
    <w:link w:val="Title"/>
    <w:uiPriority w:val="10"/>
    <w:rsid w:val="00D03FAD"/>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03F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3FAD"/>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D03FAD"/>
    <w:rPr>
      <w:i/>
      <w:iCs/>
      <w:color w:val="404040" w:themeColor="text1" w:themeTint="BF"/>
    </w:rPr>
  </w:style>
  <w:style w:type="paragraph" w:styleId="ListParagraph">
    <w:name w:val="List Paragraph"/>
    <w:basedOn w:val="Normal"/>
    <w:uiPriority w:val="34"/>
    <w:qFormat/>
    <w:rsid w:val="00D03FAD"/>
    <w:pPr>
      <w:spacing w:line="278" w:lineRule="auto"/>
      <w:ind w:left="720"/>
      <w:contextualSpacing/>
    </w:pPr>
    <w:rPr>
      <w:sz w:val="24"/>
      <w:szCs w:val="24"/>
    </w:rPr>
  </w:style>
  <w:style w:type="character" w:styleId="IntenseEmphasis">
    <w:name w:val="Intense Emphasis"/>
    <w:basedOn w:val="DefaultParagraphFont"/>
    <w:uiPriority w:val="21"/>
    <w:qFormat/>
    <w:rsid w:val="00D03FAD"/>
    <w:rPr>
      <w:i/>
      <w:iCs/>
      <w:color w:val="2F5496" w:themeColor="accent1" w:themeShade="BF"/>
    </w:rPr>
  </w:style>
  <w:style w:type="paragraph" w:styleId="IntenseQuote">
    <w:name w:val="Intense Quote"/>
    <w:basedOn w:val="Normal"/>
    <w:next w:val="Normal"/>
    <w:link w:val="IntenseQuoteChar"/>
    <w:uiPriority w:val="30"/>
    <w:qFormat/>
    <w:rsid w:val="00D03FAD"/>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rPr>
  </w:style>
  <w:style w:type="character" w:customStyle="1" w:styleId="IntenseQuoteChar">
    <w:name w:val="Intense Quote Char"/>
    <w:basedOn w:val="DefaultParagraphFont"/>
    <w:link w:val="IntenseQuote"/>
    <w:uiPriority w:val="30"/>
    <w:rsid w:val="00D03FAD"/>
    <w:rPr>
      <w:i/>
      <w:iCs/>
      <w:color w:val="2F5496" w:themeColor="accent1" w:themeShade="BF"/>
    </w:rPr>
  </w:style>
  <w:style w:type="character" w:styleId="IntenseReference">
    <w:name w:val="Intense Reference"/>
    <w:basedOn w:val="DefaultParagraphFont"/>
    <w:uiPriority w:val="32"/>
    <w:qFormat/>
    <w:rsid w:val="00D03FAD"/>
    <w:rPr>
      <w:b/>
      <w:bCs/>
      <w:smallCaps/>
      <w:color w:val="2F5496" w:themeColor="accent1" w:themeShade="BF"/>
      <w:spacing w:val="5"/>
    </w:rPr>
  </w:style>
  <w:style w:type="paragraph" w:styleId="Subtitle">
    <w:name w:val="Subtitle"/>
    <w:basedOn w:val="Normal"/>
    <w:next w:val="Normal"/>
    <w:link w:val="SubtitleChar"/>
    <w:uiPriority w:val="11"/>
    <w:qFormat/>
    <w:pPr>
      <w:spacing w:line="278" w:lineRule="auto"/>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H/vXhoMWjZpPZ1/3J0B6HfJXJQ==">CgMxLjA4AHIhMWlWZ3VkUUNRMEFVSFlHaE0ySmc4ZE1nb1ZfcVRHdkRv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1477</Characters>
  <Application>Microsoft Office Word</Application>
  <DocSecurity>0</DocSecurity>
  <Lines>12</Lines>
  <Paragraphs>3</Paragraphs>
  <ScaleCrop>false</ScaleCrop>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Cynthia Carlton</dc:creator>
  <cp:lastModifiedBy>Jaime Dykman</cp:lastModifiedBy>
  <cp:revision>2</cp:revision>
  <dcterms:created xsi:type="dcterms:W3CDTF">2025-09-12T17:53:00Z</dcterms:created>
  <dcterms:modified xsi:type="dcterms:W3CDTF">2026-09-16T16:09:00Z</dcterms:modified>
</cp:coreProperties>
</file>